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EB202" w14:textId="77777777" w:rsidR="00757B50" w:rsidRDefault="00000000">
      <w:pPr>
        <w:widowControl w:val="0"/>
        <w:spacing w:line="48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anchor distT="114300" distB="114300" distL="114300" distR="114300" simplePos="0" relativeHeight="251658240" behindDoc="0" locked="0" layoutInCell="1" hidden="0" allowOverlap="1" wp14:anchorId="00ADD1D1" wp14:editId="27570270">
            <wp:simplePos x="0" y="0"/>
            <wp:positionH relativeFrom="page">
              <wp:posOffset>4929188</wp:posOffset>
            </wp:positionH>
            <wp:positionV relativeFrom="page">
              <wp:posOffset>402862</wp:posOffset>
            </wp:positionV>
            <wp:extent cx="1363662" cy="136366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3662" cy="13636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pPr w:leftFromText="31680" w:rightFromText="180" w:topFromText="180" w:horzAnchor="margin" w:tblpX="5" w:tblpY="-251"/>
        <w:tblW w:w="988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5"/>
      </w:tblGrid>
      <w:tr w:rsidR="00757B50" w14:paraId="06929C25" w14:textId="77777777">
        <w:trPr>
          <w:trHeight w:val="2790"/>
        </w:trPr>
        <w:tc>
          <w:tcPr>
            <w:tcW w:w="9885" w:type="dxa"/>
            <w:shd w:val="clear" w:color="auto" w:fill="1F2937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 w14:paraId="23AFB31F" w14:textId="77777777" w:rsidR="00757B50" w:rsidRDefault="00000000">
            <w:pPr>
              <w:spacing w:after="50"/>
              <w:ind w:firstLine="1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64"/>
                <w:szCs w:val="64"/>
              </w:rPr>
              <w:t xml:space="preserve">MATÍAS </w:t>
            </w:r>
            <w:r>
              <w:rPr>
                <w:rFonts w:ascii="Calibri" w:eastAsia="Calibri" w:hAnsi="Calibri" w:cs="Calibri"/>
                <w:b/>
                <w:bCs/>
                <w:color w:val="A78BFA"/>
                <w:sz w:val="64"/>
                <w:szCs w:val="64"/>
              </w:rPr>
              <w:t>COOKE</w:t>
            </w:r>
          </w:p>
          <w:p w14:paraId="26776F2D" w14:textId="77777777" w:rsidR="00757B50" w:rsidRDefault="00000000">
            <w:pPr>
              <w:spacing w:after="50"/>
              <w:ind w:firstLine="150"/>
              <w:rPr>
                <w:rFonts w:ascii="Calibri" w:eastAsia="Calibri" w:hAnsi="Calibri" w:cs="Calibri"/>
                <w:color w:val="9CA3AF"/>
                <w:sz w:val="29"/>
                <w:szCs w:val="29"/>
              </w:rPr>
            </w:pPr>
            <w:r>
              <w:rPr>
                <w:rFonts w:ascii="Calibri" w:eastAsia="Calibri" w:hAnsi="Calibri" w:cs="Calibri"/>
                <w:color w:val="9CA3AF"/>
                <w:sz w:val="29"/>
                <w:szCs w:val="29"/>
              </w:rPr>
              <w:t>Coordinador de proyecto</w:t>
            </w:r>
            <w:r>
              <w:rPr>
                <w:rFonts w:ascii="Calibri" w:eastAsia="Calibri" w:hAnsi="Calibri" w:cs="Calibri"/>
                <w:color w:val="999999"/>
                <w:sz w:val="29"/>
                <w:szCs w:val="29"/>
              </w:rPr>
              <w:t>s | Realizador Audiovisual</w:t>
            </w:r>
          </w:p>
          <w:tbl>
            <w:tblPr>
              <w:tblStyle w:val="a0"/>
              <w:tblW w:w="9040" w:type="dxa"/>
              <w:tblInd w:w="46" w:type="dxa"/>
              <w:tblBorders>
                <w:top w:val="nil"/>
                <w:left w:val="nil"/>
                <w:bottom w:val="nil"/>
                <w:right w:val="nil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21"/>
              <w:gridCol w:w="3285"/>
              <w:gridCol w:w="105"/>
              <w:gridCol w:w="474"/>
              <w:gridCol w:w="2655"/>
            </w:tblGrid>
            <w:tr w:rsidR="00757B50" w14:paraId="754FE5D2" w14:textId="77777777">
              <w:tc>
                <w:tcPr>
                  <w:tcW w:w="2520" w:type="dxa"/>
                  <w:tcBorders>
                    <w:right w:val="nil"/>
                  </w:tcBorders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4EF0CCB1" w14:textId="77777777" w:rsidR="00757B50" w:rsidRPr="004916FE" w:rsidRDefault="00000000">
                  <w:pPr>
                    <w:framePr w:hSpace="31680" w:vSpace="180" w:wrap="around" w:hAnchor="margin" w:x="5" w:y="-251"/>
                    <w:ind w:firstLine="141"/>
                    <w:rPr>
                      <w:rFonts w:ascii="Calibri" w:eastAsia="Calibri" w:hAnsi="Calibri" w:cs="Calibri"/>
                      <w:color w:val="B7B7B7"/>
                      <w:sz w:val="16"/>
                      <w:szCs w:val="16"/>
                      <w:lang w:val="en-US"/>
                    </w:rPr>
                  </w:pPr>
                  <w:r w:rsidRPr="004916FE"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  <w:lang w:val="en-US"/>
                    </w:rPr>
                    <w:t xml:space="preserve">Mail: </w:t>
                  </w:r>
                  <w:r w:rsidRPr="004916FE">
                    <w:rPr>
                      <w:rFonts w:ascii="Calibri" w:eastAsia="Calibri" w:hAnsi="Calibri" w:cs="Calibri"/>
                      <w:color w:val="B7B7B7"/>
                      <w:sz w:val="16"/>
                      <w:szCs w:val="16"/>
                      <w:lang w:val="en-US"/>
                    </w:rPr>
                    <w:t xml:space="preserve"> cookematias@gmail.com</w:t>
                  </w:r>
                </w:p>
                <w:p w14:paraId="06E976C0" w14:textId="77777777" w:rsidR="00757B50" w:rsidRPr="004916FE" w:rsidRDefault="00000000">
                  <w:pPr>
                    <w:framePr w:hSpace="31680" w:vSpace="180" w:wrap="around" w:hAnchor="margin" w:x="5" w:y="-251"/>
                    <w:ind w:firstLine="141"/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  <w:lang w:val="en-US"/>
                    </w:rPr>
                  </w:pPr>
                  <w:r w:rsidRPr="004916FE"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  <w:lang w:val="en-US"/>
                    </w:rPr>
                    <w:t>Cel</w:t>
                  </w:r>
                  <w:proofErr w:type="gramStart"/>
                  <w:r w:rsidRPr="004916FE"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  <w:lang w:val="en-US"/>
                    </w:rPr>
                    <w:t xml:space="preserve">:  </w:t>
                  </w:r>
                  <w:r w:rsidRPr="004916FE"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  <w:lang w:val="en-US"/>
                    </w:rPr>
                    <w:t>1154118946</w:t>
                  </w:r>
                  <w:proofErr w:type="gramEnd"/>
                </w:p>
                <w:p w14:paraId="457D4C10" w14:textId="77777777" w:rsidR="00757B50" w:rsidRDefault="00000000">
                  <w:pPr>
                    <w:framePr w:hSpace="31680" w:vSpace="180" w:wrap="around" w:hAnchor="margin" w:x="5" w:y="-251"/>
                    <w:ind w:right="-62" w:firstLine="141"/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</w:rPr>
                    <w:t xml:space="preserve">Domicilio:  </w:t>
                  </w:r>
                  <w:r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  <w:t>CABA, Buenos Aires</w:t>
                  </w:r>
                </w:p>
              </w:tc>
              <w:tc>
                <w:tcPr>
                  <w:tcW w:w="3285" w:type="dxa"/>
                  <w:tcBorders>
                    <w:left w:val="nil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72DBD102" w14:textId="77777777" w:rsidR="00757B50" w:rsidRDefault="00000000">
                  <w:pPr>
                    <w:framePr w:hSpace="31680" w:vSpace="180" w:wrap="around" w:hAnchor="margin" w:x="5" w:y="-251"/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</w:rPr>
                    <w:t xml:space="preserve">Edad: </w:t>
                  </w:r>
                  <w:r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  <w:t xml:space="preserve">26 </w:t>
                  </w:r>
                  <w:r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</w:rPr>
                    <w:t xml:space="preserve"> </w:t>
                  </w:r>
                </w:p>
                <w:p w14:paraId="75EE39B3" w14:textId="77777777" w:rsidR="00757B50" w:rsidRDefault="00000000">
                  <w:pPr>
                    <w:framePr w:hSpace="31680" w:vSpace="180" w:wrap="around" w:hAnchor="margin" w:x="5" w:y="-251"/>
                    <w:ind w:right="-418"/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A78BFA"/>
                      <w:sz w:val="16"/>
                      <w:szCs w:val="16"/>
                    </w:rPr>
                    <w:t xml:space="preserve">Idiomas: </w:t>
                  </w:r>
                  <w:proofErr w:type="gramStart"/>
                  <w:r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  <w:t>Inglés</w:t>
                  </w:r>
                  <w:proofErr w:type="gramEnd"/>
                  <w:r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  <w:t xml:space="preserve"> (avanzado), </w:t>
                  </w:r>
                  <w:proofErr w:type="gramStart"/>
                  <w:r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  <w:t>Español</w:t>
                  </w:r>
                  <w:proofErr w:type="gramEnd"/>
                  <w:r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  <w:t xml:space="preserve"> (nativo)</w:t>
                  </w:r>
                </w:p>
                <w:p w14:paraId="4F289185" w14:textId="77777777" w:rsidR="00757B50" w:rsidRDefault="00000000">
                  <w:pPr>
                    <w:framePr w:hSpace="31680" w:vSpace="180" w:wrap="around" w:hAnchor="margin" w:x="5" w:y="-251"/>
                    <w:ind w:right="-418"/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Calibri" w:eastAsia="Calibri" w:hAnsi="Calibri" w:cs="Calibri"/>
                      <w:color w:val="A78BFA"/>
                      <w:sz w:val="16"/>
                      <w:szCs w:val="16"/>
                    </w:rPr>
                    <w:t>Portfolio</w:t>
                  </w:r>
                  <w:proofErr w:type="gramEnd"/>
                  <w:r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  <w:t xml:space="preserve">: </w:t>
                  </w:r>
                  <w:hyperlink r:id="rId7">
                    <w:r>
                      <w:rPr>
                        <w:rFonts w:ascii="Calibri" w:eastAsia="Calibri" w:hAnsi="Calibri" w:cs="Calibri"/>
                        <w:color w:val="1155CC"/>
                        <w:sz w:val="16"/>
                        <w:szCs w:val="16"/>
                        <w:u w:val="single"/>
                      </w:rPr>
                      <w:t>https://matiascooke.com.ar/</w:t>
                    </w:r>
                  </w:hyperlink>
                </w:p>
              </w:tc>
              <w:tc>
                <w:tcPr>
                  <w:tcW w:w="105" w:type="dxa"/>
                  <w:tcBorders>
                    <w:left w:val="nil"/>
                    <w:right w:val="nil"/>
                  </w:tcBorders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62638124" w14:textId="77777777" w:rsidR="00757B50" w:rsidRDefault="00757B50">
                  <w:pPr>
                    <w:framePr w:hSpace="31680" w:vSpace="180" w:wrap="around" w:hAnchor="margin" w:x="5" w:y="-251"/>
                    <w:ind w:firstLine="15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74" w:type="dxa"/>
                  <w:tcBorders>
                    <w:left w:val="nil"/>
                    <w:right w:val="nil"/>
                  </w:tcBorders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1E5E3C83" w14:textId="77777777" w:rsidR="00757B50" w:rsidRDefault="00757B50">
                  <w:pPr>
                    <w:framePr w:hSpace="31680" w:vSpace="180" w:wrap="around" w:hAnchor="margin" w:x="5" w:y="-251"/>
                    <w:ind w:firstLine="15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2655" w:type="dxa"/>
                  <w:tcBorders>
                    <w:left w:val="nil"/>
                  </w:tcBorders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14:paraId="20443FCA" w14:textId="77777777" w:rsidR="00757B50" w:rsidRDefault="00757B50">
                  <w:pPr>
                    <w:framePr w:hSpace="31680" w:vSpace="180" w:wrap="around" w:hAnchor="margin" w:x="5" w:y="-251"/>
                    <w:ind w:firstLine="150"/>
                    <w:rPr>
                      <w:rFonts w:ascii="Calibri" w:eastAsia="Calibri" w:hAnsi="Calibri" w:cs="Calibri"/>
                      <w:color w:val="9CA3AF"/>
                      <w:sz w:val="16"/>
                      <w:szCs w:val="16"/>
                    </w:rPr>
                  </w:pPr>
                </w:p>
              </w:tc>
            </w:tr>
          </w:tbl>
          <w:p w14:paraId="1530A765" w14:textId="77777777" w:rsidR="00757B50" w:rsidRDefault="00757B50">
            <w:pPr>
              <w:rPr>
                <w:rFonts w:ascii="Calibri" w:eastAsia="Calibri" w:hAnsi="Calibri" w:cs="Calibri"/>
              </w:rPr>
            </w:pPr>
          </w:p>
        </w:tc>
      </w:tr>
    </w:tbl>
    <w:p w14:paraId="417CF1BC" w14:textId="77777777" w:rsidR="00757B50" w:rsidRDefault="00000000">
      <w:pPr>
        <w:pBdr>
          <w:bottom w:val="single" w:sz="10" w:space="6" w:color="7C3AED"/>
        </w:pBdr>
        <w:spacing w:before="300" w:after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7C3AED"/>
          <w:sz w:val="28"/>
          <w:szCs w:val="28"/>
        </w:rPr>
        <w:t>SOBRE MI</w:t>
      </w:r>
    </w:p>
    <w:p w14:paraId="71529F46" w14:textId="77777777" w:rsidR="00757B50" w:rsidRDefault="00000000">
      <w:pPr>
        <w:spacing w:before="80"/>
        <w:rPr>
          <w:rFonts w:ascii="Calibri" w:eastAsia="Calibri" w:hAnsi="Calibri" w:cs="Calibri"/>
          <w:b/>
          <w:bCs/>
          <w:color w:val="8E7CC3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8E7CC3"/>
          <w:sz w:val="22"/>
          <w:szCs w:val="22"/>
        </w:rPr>
        <w:t>¿Quién soy?</w:t>
      </w:r>
    </w:p>
    <w:p w14:paraId="7449E183" w14:textId="08E7A7E0" w:rsidR="004916FE" w:rsidRPr="004916FE" w:rsidRDefault="004916FE" w:rsidP="004916FE">
      <w:pPr>
        <w:spacing w:before="80" w:after="6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4916FE">
        <w:rPr>
          <w:rFonts w:ascii="Calibri" w:eastAsia="Calibri" w:hAnsi="Calibri" w:cs="Calibri"/>
          <w:color w:val="000000"/>
          <w:sz w:val="22"/>
          <w:szCs w:val="22"/>
        </w:rPr>
        <w:t>Soy organizador antes que otra cosa: la persona que hace que las cosas pasen. Como Coordinador de Proyectos en Zona Igualdad desde hace 6 años, manejo campañas, eventos, contenido y relaciones institucionales. Esa misma capacidad de gestión la aplico en audiovisual</w:t>
      </w:r>
      <w:r>
        <w:rPr>
          <w:rFonts w:ascii="Calibri" w:eastAsia="Calibri" w:hAnsi="Calibri" w:cs="Calibri"/>
          <w:color w:val="000000"/>
          <w:sz w:val="22"/>
          <w:szCs w:val="22"/>
        </w:rPr>
        <w:t>, donde te</w:t>
      </w:r>
      <w:r w:rsidRPr="004916FE">
        <w:rPr>
          <w:rFonts w:ascii="Calibri" w:eastAsia="Calibri" w:hAnsi="Calibri" w:cs="Calibri"/>
          <w:color w:val="000000"/>
          <w:sz w:val="22"/>
          <w:szCs w:val="22"/>
        </w:rPr>
        <w:t>ngo 5 años coordinando equipos, tiempos y logística en producciones para Netflix, Star+, Paramount+ y producciones independientes.</w:t>
      </w:r>
    </w:p>
    <w:p w14:paraId="04F6ECA5" w14:textId="77777777" w:rsidR="00757B50" w:rsidRDefault="00000000">
      <w:pPr>
        <w:spacing w:before="80" w:after="60"/>
        <w:jc w:val="both"/>
        <w:rPr>
          <w:rFonts w:ascii="Calibri" w:eastAsia="Calibri" w:hAnsi="Calibri" w:cs="Calibri"/>
          <w:b/>
          <w:bCs/>
          <w:color w:val="8E7CC3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8E7CC3"/>
          <w:sz w:val="22"/>
          <w:szCs w:val="22"/>
        </w:rPr>
        <w:t>Mi objetivo</w:t>
      </w:r>
    </w:p>
    <w:p w14:paraId="0FE13423" w14:textId="77777777" w:rsidR="00757B50" w:rsidRDefault="00000000">
      <w:pPr>
        <w:spacing w:before="80" w:after="6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Llevar esa misma capacidad de organización y ejecución a otros roles de gestión y creación. Las producciones de contenido digital necesitan personas que sepan trabajar con equipos de todas las escalas, que puedan estar bajo presión y que logren que las cosas avancen cuando los recursos son limitados y los plazos ajustados. </w:t>
      </w:r>
    </w:p>
    <w:p w14:paraId="4D99CD0D" w14:textId="77777777" w:rsidR="00757B50" w:rsidRDefault="00000000">
      <w:pPr>
        <w:pBdr>
          <w:bottom w:val="single" w:sz="10" w:space="6" w:color="7C3AED"/>
        </w:pBdr>
        <w:spacing w:before="300" w:after="100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7C3AED"/>
          <w:sz w:val="28"/>
          <w:szCs w:val="28"/>
        </w:rPr>
        <w:t>EXPERIENCIA</w:t>
      </w:r>
    </w:p>
    <w:p w14:paraId="205C3741" w14:textId="77777777" w:rsidR="00757B50" w:rsidRDefault="00000000">
      <w:pPr>
        <w:spacing w:before="160" w:after="30"/>
        <w:rPr>
          <w:rFonts w:ascii="Calibri" w:eastAsia="Calibri" w:hAnsi="Calibri" w:cs="Calibri"/>
          <w:i/>
          <w:iCs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  <w:u w:val="single"/>
        </w:rPr>
        <w:t>Coordinador de Proyectos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  <w:u w:val="single"/>
        </w:rPr>
        <w:t xml:space="preserve">   </w:t>
      </w:r>
    </w:p>
    <w:p w14:paraId="0CC06FB0" w14:textId="77777777" w:rsidR="00757B50" w:rsidRDefault="00000000">
      <w:pPr>
        <w:spacing w:before="160" w:after="3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2"/>
          <w:szCs w:val="22"/>
        </w:rPr>
        <w:t xml:space="preserve">ONG: Zona Igualdad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|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Octubre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2020 – Actualidad</w:t>
      </w:r>
    </w:p>
    <w:p w14:paraId="4D8979D2" w14:textId="77777777" w:rsidR="00757B50" w:rsidRDefault="00000000">
      <w:pPr>
        <w:spacing w:before="20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2"/>
          <w:szCs w:val="22"/>
        </w:rPr>
        <w:t>Referencias: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Inés Gerardi · 11 5517-3152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| 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Marian Spagnuolo · 11 5057-5294</w:t>
      </w:r>
    </w:p>
    <w:p w14:paraId="2E1340B0" w14:textId="77777777" w:rsidR="00757B50" w:rsidRDefault="00000000">
      <w:pPr>
        <w:spacing w:before="20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2"/>
          <w:szCs w:val="22"/>
        </w:rPr>
        <w:t xml:space="preserve">Redes: 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@zonaigualdad</w:t>
      </w:r>
    </w:p>
    <w:p w14:paraId="33A559C9" w14:textId="77777777" w:rsidR="00757B50" w:rsidRDefault="00757B50">
      <w:pPr>
        <w:pBdr>
          <w:top w:val="nil"/>
          <w:left w:val="nil"/>
          <w:bottom w:val="nil"/>
          <w:right w:val="nil"/>
          <w:between w:val="nil"/>
        </w:pBdr>
        <w:spacing w:before="18" w:after="18"/>
        <w:rPr>
          <w:rFonts w:ascii="Calibri" w:eastAsia="Calibri" w:hAnsi="Calibri" w:cs="Calibri"/>
          <w:b/>
          <w:bCs/>
          <w:color w:val="4B5563"/>
          <w:sz w:val="18"/>
          <w:szCs w:val="18"/>
        </w:rPr>
      </w:pPr>
    </w:p>
    <w:p w14:paraId="6972302F" w14:textId="77777777" w:rsidR="00757B50" w:rsidRDefault="00000000">
      <w:pPr>
        <w:numPr>
          <w:ilvl w:val="0"/>
          <w:numId w:val="1"/>
        </w:numPr>
        <w:spacing w:after="20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Elaboración de proyectos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y presentación de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presupuestos para fondos internacionales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(Embajadas,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All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Out, FIT,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etc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).</w:t>
      </w:r>
    </w:p>
    <w:p w14:paraId="5CAF75CE" w14:textId="77777777" w:rsidR="00757B50" w:rsidRDefault="00000000">
      <w:pPr>
        <w:numPr>
          <w:ilvl w:val="0"/>
          <w:numId w:val="1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Mantención de documentación </w:t>
      </w:r>
      <w:r>
        <w:rPr>
          <w:rFonts w:ascii="Calibri" w:eastAsia="Calibri" w:hAnsi="Calibri" w:cs="Calibri"/>
          <w:color w:val="000000"/>
          <w:sz w:val="22"/>
          <w:szCs w:val="22"/>
        </w:rPr>
        <w:t>institucional (actas, balances, memorias, trámites)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52474DE8" w14:textId="77777777" w:rsidR="00757B50" w:rsidRDefault="00000000">
      <w:pPr>
        <w:numPr>
          <w:ilvl w:val="0"/>
          <w:numId w:val="1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Coordinación de la campaña "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Nombralo</w:t>
      </w:r>
      <w:proofErr w:type="spell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. Es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odio."</w:t>
      </w:r>
      <w:r>
        <w:rPr>
          <w:rFonts w:ascii="Calibri" w:eastAsia="Calibri" w:hAnsi="Calibri" w:cs="Calibri"/>
          <w:color w:val="000000"/>
          <w:sz w:val="22"/>
          <w:szCs w:val="22"/>
        </w:rPr>
        <w:t>articulación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con embajadas, legisladores y organismos estatales de DDHH.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Desarrollo de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estrategia audiovisual completa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- identidad visual, contenido multimedia y piezas para difusión institucional.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hyperlink r:id="rId8">
        <w:r>
          <w:rPr>
            <w:rFonts w:ascii="Calibri" w:eastAsia="Calibri" w:hAnsi="Calibri" w:cs="Calibri"/>
            <w:b/>
            <w:bCs/>
            <w:color w:val="1155CC"/>
            <w:sz w:val="22"/>
            <w:szCs w:val="22"/>
            <w:u w:val="single"/>
          </w:rPr>
          <w:t>Página Web</w:t>
        </w:r>
      </w:hyperlink>
    </w:p>
    <w:p w14:paraId="1484909B" w14:textId="77777777" w:rsidR="00757B50" w:rsidRDefault="00000000">
      <w:pPr>
        <w:numPr>
          <w:ilvl w:val="0"/>
          <w:numId w:val="1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Producción de contenido audiovisual @zonaigualdad: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gestión de redes y crecimiento sostenido de audiencia con análisis de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engagement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CAC3D2F" w14:textId="77777777" w:rsidR="00757B50" w:rsidRDefault="00000000">
      <w:pPr>
        <w:numPr>
          <w:ilvl w:val="0"/>
          <w:numId w:val="1"/>
        </w:numPr>
        <w:spacing w:before="18"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Coordinación de la producción integral de 40+ eventos </w:t>
      </w:r>
      <w:r>
        <w:rPr>
          <w:rFonts w:ascii="Calibri" w:eastAsia="Calibri" w:hAnsi="Calibri" w:cs="Calibri"/>
          <w:color w:val="000000"/>
          <w:sz w:val="22"/>
          <w:szCs w:val="22"/>
        </w:rPr>
        <w:t>institucionales y culturales con artistas, funcionarios y embajadas: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logística, locaciones, proveedores, presupuesto y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dirección de cobertura audiovisual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en vivo y piezas en redes.</w:t>
      </w:r>
    </w:p>
    <w:p w14:paraId="36B41ABA" w14:textId="77777777" w:rsidR="00757B50" w:rsidRDefault="00000000">
      <w:pPr>
        <w:numPr>
          <w:ilvl w:val="0"/>
          <w:numId w:val="1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Diseño e implementación de capacitaciones </w:t>
      </w:r>
      <w:r>
        <w:rPr>
          <w:rFonts w:ascii="Calibri" w:eastAsia="Calibri" w:hAnsi="Calibri" w:cs="Calibri"/>
          <w:color w:val="000000"/>
          <w:sz w:val="22"/>
          <w:szCs w:val="22"/>
        </w:rPr>
        <w:t>para empresas, organizaciones e instituciones educativas.</w:t>
      </w:r>
    </w:p>
    <w:p w14:paraId="36722591" w14:textId="77777777" w:rsidR="00757B50" w:rsidRDefault="00757B50">
      <w:pPr>
        <w:spacing w:after="200"/>
        <w:rPr>
          <w:rFonts w:ascii="Calibri" w:eastAsia="Calibri" w:hAnsi="Calibri" w:cs="Calibri"/>
          <w:color w:val="000000"/>
          <w:sz w:val="22"/>
          <w:szCs w:val="22"/>
        </w:rPr>
      </w:pPr>
    </w:p>
    <w:p w14:paraId="5417F6E7" w14:textId="77777777" w:rsidR="00757B50" w:rsidRDefault="00000000">
      <w:pPr>
        <w:spacing w:after="200"/>
        <w:rPr>
          <w:rFonts w:ascii="Calibri" w:eastAsia="Calibri" w:hAnsi="Calibri" w:cs="Calibri"/>
          <w:color w:val="000000"/>
          <w:sz w:val="23"/>
          <w:szCs w:val="23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  <w:u w:val="single"/>
        </w:rPr>
        <w:t>Ayudante de Dirección y Coordinador de Extras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  <w:u w:val="single"/>
        </w:rPr>
        <w:t xml:space="preserve"> </w:t>
      </w:r>
    </w:p>
    <w:p w14:paraId="3667E3D8" w14:textId="77777777" w:rsidR="00757B50" w:rsidRDefault="00000000">
      <w:pPr>
        <w:spacing w:after="55"/>
        <w:rPr>
          <w:rFonts w:ascii="Calibri" w:eastAsia="Calibri" w:hAnsi="Calibri" w:cs="Calibri"/>
          <w:color w:val="9CA3AF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Productoras varias</w:t>
      </w:r>
      <w:r>
        <w:rPr>
          <w:rFonts w:ascii="Calibri" w:eastAsia="Calibri" w:hAnsi="Calibri" w:cs="Calibri"/>
          <w:color w:val="9CA3AF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|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Febrero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2022 – Actualidad</w:t>
      </w:r>
    </w:p>
    <w:p w14:paraId="4A9CACD6" w14:textId="77777777" w:rsidR="00757B50" w:rsidRDefault="00000000">
      <w:pPr>
        <w:spacing w:before="18" w:after="200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2"/>
          <w:szCs w:val="22"/>
        </w:rPr>
        <w:lastRenderedPageBreak/>
        <w:t xml:space="preserve">Referencias: 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Carla Scolari (</w:t>
      </w:r>
      <w:proofErr w:type="spellStart"/>
      <w:proofErr w:type="gramStart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peliculas</w:t>
      </w:r>
      <w:proofErr w:type="spellEnd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)  ·</w:t>
      </w:r>
      <w:proofErr w:type="gramEnd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 +54 9 341 329-9880 </w:t>
      </w:r>
      <w:r>
        <w:rPr>
          <w:rFonts w:ascii="Calibri" w:eastAsia="Calibri" w:hAnsi="Calibri" w:cs="Calibri"/>
          <w:color w:val="000000"/>
          <w:sz w:val="22"/>
          <w:szCs w:val="22"/>
        </w:rPr>
        <w:t>|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Fernanda Heredia (series) </w:t>
      </w:r>
      <w:proofErr w:type="gramStart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·  11</w:t>
      </w:r>
      <w:proofErr w:type="gramEnd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4889-2584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|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Ximena </w:t>
      </w:r>
      <w:proofErr w:type="spellStart"/>
      <w:proofErr w:type="gramStart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Fernandez</w:t>
      </w:r>
      <w:proofErr w:type="spellEnd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 (</w:t>
      </w:r>
      <w:proofErr w:type="gramEnd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publicidad) · 11 3024-1315 </w:t>
      </w:r>
      <w:r>
        <w:rPr>
          <w:rFonts w:ascii="Calibri" w:eastAsia="Calibri" w:hAnsi="Calibri" w:cs="Calibri"/>
          <w:color w:val="000000"/>
          <w:sz w:val="22"/>
          <w:szCs w:val="22"/>
        </w:rPr>
        <w:t>|</w:t>
      </w: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Lautaro Perin (cine </w:t>
      </w:r>
      <w:proofErr w:type="gramStart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independiente)  ·</w:t>
      </w:r>
      <w:proofErr w:type="gramEnd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 +54 9 342 549-8195</w:t>
      </w:r>
    </w:p>
    <w:p w14:paraId="779F5FA3" w14:textId="77777777" w:rsidR="00757B50" w:rsidRDefault="00000000">
      <w:pPr>
        <w:numPr>
          <w:ilvl w:val="0"/>
          <w:numId w:val="3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Diseño de planes de rodaje </w:t>
      </w:r>
      <w:r>
        <w:rPr>
          <w:rFonts w:ascii="Calibri" w:eastAsia="Calibri" w:hAnsi="Calibri" w:cs="Calibri"/>
          <w:color w:val="000000"/>
          <w:sz w:val="22"/>
          <w:szCs w:val="22"/>
        </w:rPr>
        <w:t>para economizar tiempos y recursos en producciones de distintas escalas.</w:t>
      </w:r>
    </w:p>
    <w:p w14:paraId="3824DE83" w14:textId="77777777" w:rsidR="00757B50" w:rsidRDefault="00000000">
      <w:pPr>
        <w:numPr>
          <w:ilvl w:val="0"/>
          <w:numId w:val="3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Planificación de preproducción: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coordinación de cronogramas previos al rodaje y comunicación entre departamentos para confeccionar un plan de rodaje funcional.</w:t>
      </w:r>
    </w:p>
    <w:p w14:paraId="79790973" w14:textId="77777777" w:rsidR="00757B50" w:rsidRDefault="00000000">
      <w:pPr>
        <w:numPr>
          <w:ilvl w:val="0"/>
          <w:numId w:val="3"/>
        </w:numPr>
        <w:spacing w:after="20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Manejo de presupuestos de extras</w:t>
      </w:r>
      <w:r>
        <w:rPr>
          <w:rFonts w:ascii="Calibri" w:eastAsia="Calibri" w:hAnsi="Calibri" w:cs="Calibri"/>
          <w:color w:val="000000"/>
          <w:sz w:val="22"/>
          <w:szCs w:val="22"/>
        </w:rPr>
        <w:t>: negociación y control de costos durante todo el proyecto.</w:t>
      </w:r>
    </w:p>
    <w:p w14:paraId="336C7405" w14:textId="77777777" w:rsidR="00757B50" w:rsidRDefault="00000000">
      <w:pPr>
        <w:numPr>
          <w:ilvl w:val="0"/>
          <w:numId w:val="3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Coordinación de operaciones diarias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de set con 500+ extras y 80+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crew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en películas, series y publicidades. Gestión del tiempo en rodaje.</w:t>
      </w:r>
    </w:p>
    <w:p w14:paraId="62ABA560" w14:textId="77777777" w:rsidR="00757B50" w:rsidRDefault="00000000">
      <w:pPr>
        <w:numPr>
          <w:ilvl w:val="0"/>
          <w:numId w:val="3"/>
        </w:numPr>
        <w:spacing w:after="200"/>
        <w:rPr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Gestión administrativa y legal: </w:t>
      </w:r>
      <w:r>
        <w:rPr>
          <w:rFonts w:ascii="Calibri" w:eastAsia="Calibri" w:hAnsi="Calibri" w:cs="Calibri"/>
          <w:color w:val="000000"/>
          <w:sz w:val="22"/>
          <w:szCs w:val="22"/>
        </w:rPr>
        <w:t>contratos de elenco, documentación de menores y cumplimiento normativo en rodaje.</w:t>
      </w:r>
    </w:p>
    <w:p w14:paraId="6DF4519A" w14:textId="77777777" w:rsidR="00757B50" w:rsidRDefault="00000000">
      <w:pPr>
        <w:numPr>
          <w:ilvl w:val="0"/>
          <w:numId w:val="3"/>
        </w:numPr>
        <w:spacing w:after="20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Proyectos</w:t>
      </w:r>
    </w:p>
    <w:p w14:paraId="50EB7934" w14:textId="77777777" w:rsidR="00757B50" w:rsidRPr="004916FE" w:rsidRDefault="00000000">
      <w:pPr>
        <w:numPr>
          <w:ilvl w:val="1"/>
          <w:numId w:val="3"/>
        </w:numPr>
        <w:rPr>
          <w:color w:val="000000"/>
          <w:sz w:val="22"/>
          <w:szCs w:val="22"/>
          <w:lang w:val="en-US"/>
        </w:rPr>
      </w:pPr>
      <w:r w:rsidRPr="004916FE">
        <w:rPr>
          <w:rFonts w:ascii="Calibri" w:eastAsia="Calibri" w:hAnsi="Calibri" w:cs="Calibri"/>
          <w:color w:val="7C3AED"/>
          <w:sz w:val="22"/>
          <w:szCs w:val="22"/>
          <w:lang w:val="en-US"/>
        </w:rPr>
        <w:t>“Vintage” (</w:t>
      </w:r>
      <w:proofErr w:type="spellStart"/>
      <w:r w:rsidRPr="004916FE">
        <w:rPr>
          <w:rFonts w:ascii="Calibri" w:eastAsia="Calibri" w:hAnsi="Calibri" w:cs="Calibri"/>
          <w:color w:val="7C3AED"/>
          <w:sz w:val="22"/>
          <w:szCs w:val="22"/>
          <w:lang w:val="en-US"/>
        </w:rPr>
        <w:t>serie</w:t>
      </w:r>
      <w:proofErr w:type="spellEnd"/>
      <w:r w:rsidRPr="004916FE">
        <w:rPr>
          <w:rFonts w:ascii="Calibri" w:eastAsia="Calibri" w:hAnsi="Calibri" w:cs="Calibri"/>
          <w:color w:val="7C3AED"/>
          <w:sz w:val="22"/>
          <w:szCs w:val="22"/>
          <w:lang w:val="en-US"/>
        </w:rPr>
        <w:t xml:space="preserve"> vertical) </w:t>
      </w:r>
      <w:proofErr w:type="gramStart"/>
      <w:r w:rsidRPr="004916FE">
        <w:rPr>
          <w:rFonts w:ascii="Calibri" w:eastAsia="Calibri" w:hAnsi="Calibri" w:cs="Calibri"/>
          <w:color w:val="7C3AED"/>
          <w:sz w:val="22"/>
          <w:szCs w:val="22"/>
          <w:lang w:val="en-US"/>
        </w:rPr>
        <w:t xml:space="preserve">| </w:t>
      </w:r>
      <w:r w:rsidRPr="004916FE">
        <w:rPr>
          <w:rFonts w:ascii="Calibri" w:eastAsia="Calibri" w:hAnsi="Calibri" w:cs="Calibri"/>
          <w:color w:val="000000"/>
          <w:sz w:val="22"/>
          <w:szCs w:val="22"/>
          <w:lang w:val="en-US"/>
        </w:rPr>
        <w:t xml:space="preserve"> </w:t>
      </w:r>
      <w:proofErr w:type="spellStart"/>
      <w:r w:rsidRPr="004916FE">
        <w:rPr>
          <w:rFonts w:ascii="Calibri" w:eastAsia="Calibri" w:hAnsi="Calibri" w:cs="Calibri"/>
          <w:b/>
          <w:bCs/>
          <w:color w:val="666666"/>
          <w:sz w:val="22"/>
          <w:szCs w:val="22"/>
          <w:lang w:val="en-US"/>
        </w:rPr>
        <w:t>Shorta</w:t>
      </w:r>
      <w:proofErr w:type="spellEnd"/>
      <w:r w:rsidRPr="004916FE">
        <w:rPr>
          <w:rFonts w:ascii="Calibri" w:eastAsia="Calibri" w:hAnsi="Calibri" w:cs="Calibri"/>
          <w:color w:val="666666"/>
          <w:sz w:val="22"/>
          <w:szCs w:val="22"/>
          <w:lang w:val="en-US"/>
        </w:rPr>
        <w:t>,  Zebra</w:t>
      </w:r>
      <w:proofErr w:type="gramEnd"/>
      <w:r w:rsidRPr="004916FE">
        <w:rPr>
          <w:rFonts w:ascii="Calibri" w:eastAsia="Calibri" w:hAnsi="Calibri" w:cs="Calibri"/>
          <w:color w:val="666666"/>
          <w:sz w:val="22"/>
          <w:szCs w:val="22"/>
          <w:lang w:val="en-US"/>
        </w:rPr>
        <w:t xml:space="preserve"> (Ago 2026)</w:t>
      </w:r>
    </w:p>
    <w:p w14:paraId="7495AE42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ICBC “Escuchar” (publicidad) | </w:t>
      </w:r>
      <w:proofErr w:type="gramStart"/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 xml:space="preserve">Oruga 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(</w:t>
      </w:r>
      <w:proofErr w:type="gramEnd"/>
      <w:r>
        <w:rPr>
          <w:rFonts w:ascii="Calibri" w:eastAsia="Calibri" w:hAnsi="Calibri" w:cs="Calibri"/>
          <w:color w:val="666666"/>
          <w:sz w:val="22"/>
          <w:szCs w:val="22"/>
        </w:rPr>
        <w:t>Ago 2026)</w:t>
      </w:r>
    </w:p>
    <w:p w14:paraId="2D4B092C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"Villaflor" (</w:t>
      </w:r>
      <w:proofErr w:type="spellStart"/>
      <w:r>
        <w:rPr>
          <w:rFonts w:ascii="Calibri" w:eastAsia="Calibri" w:hAnsi="Calibri" w:cs="Calibri"/>
          <w:color w:val="7C3AED"/>
          <w:sz w:val="22"/>
          <w:szCs w:val="22"/>
        </w:rPr>
        <w:t>pelicula</w:t>
      </w:r>
      <w:proofErr w:type="spellEnd"/>
      <w:r>
        <w:rPr>
          <w:rFonts w:ascii="Calibri" w:eastAsia="Calibri" w:hAnsi="Calibri" w:cs="Calibri"/>
          <w:color w:val="7C3AED"/>
          <w:sz w:val="22"/>
          <w:szCs w:val="22"/>
        </w:rPr>
        <w:t xml:space="preserve">) </w:t>
      </w:r>
      <w:proofErr w:type="gramStart"/>
      <w:r>
        <w:rPr>
          <w:rFonts w:ascii="Calibri" w:eastAsia="Calibri" w:hAnsi="Calibri" w:cs="Calibri"/>
          <w:color w:val="7C3AED"/>
          <w:sz w:val="22"/>
          <w:szCs w:val="22"/>
        </w:rPr>
        <w:t xml:space="preserve">|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Netflix</w:t>
      </w:r>
      <w:r>
        <w:rPr>
          <w:rFonts w:ascii="Calibri" w:eastAsia="Calibri" w:hAnsi="Calibri" w:cs="Calibri"/>
          <w:color w:val="666666"/>
          <w:sz w:val="22"/>
          <w:szCs w:val="22"/>
        </w:rPr>
        <w:t>,  La</w:t>
      </w:r>
      <w:proofErr w:type="gramEnd"/>
      <w:r>
        <w:rPr>
          <w:rFonts w:ascii="Calibri" w:eastAsia="Calibri" w:hAnsi="Calibri" w:cs="Calibri"/>
          <w:color w:val="666666"/>
          <w:sz w:val="22"/>
          <w:szCs w:val="22"/>
        </w:rPr>
        <w:t xml:space="preserve"> Unión de los Ríos (Feb – Jun 2026)</w:t>
      </w:r>
    </w:p>
    <w:p w14:paraId="32ABA5BE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</w:t>
      </w:r>
      <w:proofErr w:type="spellStart"/>
      <w:r>
        <w:rPr>
          <w:rFonts w:ascii="Calibri" w:eastAsia="Calibri" w:hAnsi="Calibri" w:cs="Calibri"/>
          <w:color w:val="7C3AED"/>
          <w:sz w:val="22"/>
          <w:szCs w:val="22"/>
        </w:rPr>
        <w:t>Neisis</w:t>
      </w:r>
      <w:proofErr w:type="spellEnd"/>
      <w:r>
        <w:rPr>
          <w:rFonts w:ascii="Calibri" w:eastAsia="Calibri" w:hAnsi="Calibri" w:cs="Calibri"/>
          <w:color w:val="7C3AED"/>
          <w:sz w:val="22"/>
          <w:szCs w:val="22"/>
        </w:rPr>
        <w:t>" (</w:t>
      </w:r>
      <w:proofErr w:type="spellStart"/>
      <w:r>
        <w:rPr>
          <w:rFonts w:ascii="Calibri" w:eastAsia="Calibri" w:hAnsi="Calibri" w:cs="Calibri"/>
          <w:color w:val="7C3AED"/>
          <w:sz w:val="22"/>
          <w:szCs w:val="22"/>
        </w:rPr>
        <w:t>pelicula</w:t>
      </w:r>
      <w:proofErr w:type="spellEnd"/>
      <w:r>
        <w:rPr>
          <w:rFonts w:ascii="Calibri" w:eastAsia="Calibri" w:hAnsi="Calibri" w:cs="Calibri"/>
          <w:color w:val="7C3AED"/>
          <w:sz w:val="22"/>
          <w:szCs w:val="22"/>
        </w:rPr>
        <w:t>)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666666"/>
          <w:sz w:val="22"/>
          <w:szCs w:val="22"/>
        </w:rPr>
        <w:t>|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Historias</w:t>
      </w:r>
      <w:r>
        <w:rPr>
          <w:rFonts w:ascii="Calibri" w:eastAsia="Calibri" w:hAnsi="Calibri" w:cs="Calibri"/>
          <w:color w:val="666666"/>
          <w:sz w:val="22"/>
          <w:szCs w:val="22"/>
        </w:rPr>
        <w:t>,  Zeppelin</w:t>
      </w:r>
      <w:proofErr w:type="gramEnd"/>
      <w:r>
        <w:rPr>
          <w:rFonts w:ascii="Calibri" w:eastAsia="Calibri" w:hAnsi="Calibri" w:cs="Calibri"/>
          <w:color w:val="666666"/>
          <w:sz w:val="22"/>
          <w:szCs w:val="22"/>
        </w:rPr>
        <w:t xml:space="preserve"> (Abr – Jun 2025)</w:t>
      </w:r>
    </w:p>
    <w:p w14:paraId="7E022BCF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"La Casaca de Dios" (</w:t>
      </w:r>
      <w:proofErr w:type="spellStart"/>
      <w:r>
        <w:rPr>
          <w:rFonts w:ascii="Calibri" w:eastAsia="Calibri" w:hAnsi="Calibri" w:cs="Calibri"/>
          <w:color w:val="7C3AED"/>
          <w:sz w:val="22"/>
          <w:szCs w:val="22"/>
        </w:rPr>
        <w:t>Pelicula</w:t>
      </w:r>
      <w:proofErr w:type="spellEnd"/>
      <w:r>
        <w:rPr>
          <w:rFonts w:ascii="Calibri" w:eastAsia="Calibri" w:hAnsi="Calibri" w:cs="Calibri"/>
          <w:color w:val="7C3AED"/>
          <w:sz w:val="22"/>
          <w:szCs w:val="22"/>
        </w:rPr>
        <w:t>)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Prime Video</w:t>
      </w:r>
      <w:r>
        <w:rPr>
          <w:rFonts w:ascii="Calibri" w:eastAsia="Calibri" w:hAnsi="Calibri" w:cs="Calibri"/>
          <w:color w:val="666666"/>
          <w:sz w:val="22"/>
          <w:szCs w:val="22"/>
        </w:rPr>
        <w:t>, Frontera Cine (Mar – Abr 2025)</w:t>
      </w:r>
    </w:p>
    <w:p w14:paraId="34579079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"Cabify" (Publicidad)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|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 xml:space="preserve">Casta </w:t>
      </w:r>
      <w:proofErr w:type="gramStart"/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Diva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 (</w:t>
      </w:r>
      <w:proofErr w:type="gramEnd"/>
      <w:r>
        <w:rPr>
          <w:rFonts w:ascii="Calibri" w:eastAsia="Calibri" w:hAnsi="Calibri" w:cs="Calibri"/>
          <w:color w:val="666666"/>
          <w:sz w:val="22"/>
          <w:szCs w:val="22"/>
        </w:rPr>
        <w:t>Nov 2024)</w:t>
      </w:r>
    </w:p>
    <w:p w14:paraId="1E4E3791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"Telecentro" (Publicidad)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|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Casta Diva</w:t>
      </w:r>
      <w:r>
        <w:rPr>
          <w:rFonts w:ascii="Calibri" w:eastAsia="Calibri" w:hAnsi="Calibri" w:cs="Calibri"/>
          <w:color w:val="666666"/>
          <w:sz w:val="22"/>
          <w:szCs w:val="22"/>
        </w:rPr>
        <w:t>, (Ago 2024)</w:t>
      </w:r>
    </w:p>
    <w:p w14:paraId="39B685B3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</w:t>
      </w:r>
      <w:proofErr w:type="spellStart"/>
      <w:r>
        <w:rPr>
          <w:rFonts w:ascii="Calibri" w:eastAsia="Calibri" w:hAnsi="Calibri" w:cs="Calibri"/>
          <w:color w:val="7C3AED"/>
          <w:sz w:val="22"/>
          <w:szCs w:val="22"/>
        </w:rPr>
        <w:t>Mazeltov</w:t>
      </w:r>
      <w:proofErr w:type="spellEnd"/>
      <w:r>
        <w:rPr>
          <w:rFonts w:ascii="Calibri" w:eastAsia="Calibri" w:hAnsi="Calibri" w:cs="Calibri"/>
          <w:color w:val="7C3AED"/>
          <w:sz w:val="22"/>
          <w:szCs w:val="22"/>
        </w:rPr>
        <w:t xml:space="preserve">" (película) 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 xml:space="preserve">Disney </w:t>
      </w:r>
      <w:proofErr w:type="gramStart"/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Plus,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 Preludio</w:t>
      </w:r>
      <w:proofErr w:type="gramEnd"/>
      <w:r>
        <w:rPr>
          <w:rFonts w:ascii="Calibri" w:eastAsia="Calibri" w:hAnsi="Calibri" w:cs="Calibri"/>
          <w:color w:val="666666"/>
          <w:sz w:val="22"/>
          <w:szCs w:val="22"/>
        </w:rPr>
        <w:t xml:space="preserve"> (Jun - Jul 2024)</w:t>
      </w:r>
    </w:p>
    <w:p w14:paraId="2A33FD91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"Oreo" (Publicidad) </w:t>
      </w:r>
      <w:r>
        <w:rPr>
          <w:rFonts w:ascii="Calibri" w:eastAsia="Calibri" w:hAnsi="Calibri" w:cs="Calibri"/>
          <w:color w:val="666666"/>
          <w:sz w:val="22"/>
          <w:szCs w:val="22"/>
        </w:rPr>
        <w:t>|</w:t>
      </w:r>
      <w:proofErr w:type="spellStart"/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Landia</w:t>
      </w:r>
      <w:proofErr w:type="spellEnd"/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666666"/>
          <w:sz w:val="22"/>
          <w:szCs w:val="22"/>
        </w:rPr>
        <w:t>(Abr 2024)</w:t>
      </w:r>
    </w:p>
    <w:p w14:paraId="27937FD7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"Cris Miró" (Serie TV) 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Flow,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Hembra (Dic 2023)</w:t>
      </w:r>
    </w:p>
    <w:p w14:paraId="609C1E9D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"El </w:t>
      </w:r>
      <w:proofErr w:type="spellStart"/>
      <w:r>
        <w:rPr>
          <w:rFonts w:ascii="Calibri" w:eastAsia="Calibri" w:hAnsi="Calibri" w:cs="Calibri"/>
          <w:color w:val="7C3AED"/>
          <w:sz w:val="22"/>
          <w:szCs w:val="22"/>
        </w:rPr>
        <w:t>Eternauta</w:t>
      </w:r>
      <w:proofErr w:type="spellEnd"/>
      <w:r>
        <w:rPr>
          <w:rFonts w:ascii="Calibri" w:eastAsia="Calibri" w:hAnsi="Calibri" w:cs="Calibri"/>
          <w:color w:val="7C3AED"/>
          <w:sz w:val="22"/>
          <w:szCs w:val="22"/>
        </w:rPr>
        <w:t>"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C3AED"/>
          <w:sz w:val="22"/>
          <w:szCs w:val="22"/>
        </w:rPr>
        <w:t xml:space="preserve">(Serie TV) 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Netflix</w:t>
      </w:r>
      <w:r>
        <w:rPr>
          <w:rFonts w:ascii="Calibri" w:eastAsia="Calibri" w:hAnsi="Calibri" w:cs="Calibri"/>
          <w:color w:val="666666"/>
          <w:sz w:val="22"/>
          <w:szCs w:val="22"/>
        </w:rPr>
        <w:t>,</w:t>
      </w:r>
      <w:r>
        <w:rPr>
          <w:rFonts w:ascii="Calibri" w:eastAsia="Calibri" w:hAnsi="Calibri" w:cs="Calibri"/>
          <w:color w:val="7C3AED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666666"/>
          <w:sz w:val="22"/>
          <w:szCs w:val="22"/>
        </w:rPr>
        <w:t>K&amp;S (Nov – Dic 2023)</w:t>
      </w:r>
    </w:p>
    <w:p w14:paraId="604F6020" w14:textId="77777777" w:rsidR="00757B50" w:rsidRDefault="00000000">
      <w:pPr>
        <w:numPr>
          <w:ilvl w:val="1"/>
          <w:numId w:val="3"/>
        </w:numPr>
        <w:spacing w:after="60"/>
        <w:rPr>
          <w:rFonts w:ascii="Calibri" w:eastAsia="Calibri" w:hAnsi="Calibri" w:cs="Calibri"/>
          <w:color w:val="4B5563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"Gatillero" (película)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HBO</w:t>
      </w:r>
      <w:r>
        <w:rPr>
          <w:rFonts w:ascii="Calibri" w:eastAsia="Calibri" w:hAnsi="Calibri" w:cs="Calibri"/>
          <w:color w:val="666666"/>
          <w:sz w:val="22"/>
          <w:szCs w:val="22"/>
        </w:rPr>
        <w:t>, Vaso (Ago – Nov 2023)</w:t>
      </w:r>
    </w:p>
    <w:p w14:paraId="60278576" w14:textId="77777777" w:rsidR="00757B50" w:rsidRDefault="00000000">
      <w:pPr>
        <w:numPr>
          <w:ilvl w:val="1"/>
          <w:numId w:val="3"/>
        </w:numPr>
        <w:spacing w:after="60"/>
        <w:rPr>
          <w:rFonts w:ascii="Calibri" w:eastAsia="Calibri" w:hAnsi="Calibri" w:cs="Calibri"/>
          <w:color w:val="4B5563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"Movistar con Todo" (Publicidad) </w:t>
      </w:r>
      <w:r>
        <w:rPr>
          <w:rFonts w:ascii="Calibri" w:eastAsia="Calibri" w:hAnsi="Calibri" w:cs="Calibri"/>
          <w:color w:val="666666"/>
          <w:sz w:val="22"/>
          <w:szCs w:val="22"/>
        </w:rPr>
        <w:t>|</w:t>
      </w:r>
      <w:proofErr w:type="spellStart"/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Landia</w:t>
      </w:r>
      <w:proofErr w:type="spellEnd"/>
      <w:r>
        <w:rPr>
          <w:rFonts w:ascii="Calibri" w:eastAsia="Calibri" w:hAnsi="Calibri" w:cs="Calibri"/>
          <w:color w:val="666666"/>
          <w:sz w:val="22"/>
          <w:szCs w:val="22"/>
        </w:rPr>
        <w:t xml:space="preserve"> (Ago 2023)</w:t>
      </w:r>
    </w:p>
    <w:p w14:paraId="6737F7E6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"YPF Principiantes" (Publicidad)</w:t>
      </w:r>
      <w:r>
        <w:rPr>
          <w:rFonts w:ascii="Calibri" w:eastAsia="Calibri" w:hAnsi="Calibri" w:cs="Calibri"/>
          <w:color w:val="666666"/>
          <w:sz w:val="22"/>
          <w:szCs w:val="22"/>
        </w:rPr>
        <w:t>|</w:t>
      </w:r>
      <w:r>
        <w:rPr>
          <w:rFonts w:ascii="Calibri" w:eastAsia="Calibri" w:hAnsi="Calibri" w:cs="Calibri"/>
          <w:color w:val="7C3AED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Casta Diva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(Jul 2023)</w:t>
      </w:r>
    </w:p>
    <w:p w14:paraId="692E324E" w14:textId="77777777" w:rsidR="00757B50" w:rsidRDefault="00000000">
      <w:pPr>
        <w:numPr>
          <w:ilvl w:val="1"/>
          <w:numId w:val="3"/>
        </w:numPr>
        <w:spacing w:after="60"/>
        <w:rPr>
          <w:rFonts w:ascii="Calibri" w:eastAsia="Calibri" w:hAnsi="Calibri" w:cs="Calibri"/>
          <w:color w:val="4B5563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"Sin Salida" (película)|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Aleph Media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(May – Jul 2023)</w:t>
      </w:r>
    </w:p>
    <w:p w14:paraId="2C4CCEED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"Nunca Digas Nunca" (película) 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 xml:space="preserve">Fam Contenidos </w:t>
      </w:r>
      <w:r>
        <w:rPr>
          <w:rFonts w:ascii="Calibri" w:eastAsia="Calibri" w:hAnsi="Calibri" w:cs="Calibri"/>
          <w:color w:val="666666"/>
          <w:sz w:val="22"/>
          <w:szCs w:val="22"/>
        </w:rPr>
        <w:t>(Mar – Abr 2023)</w:t>
      </w:r>
    </w:p>
    <w:p w14:paraId="19AB25DA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"Chaira</w:t>
      </w:r>
      <w:proofErr w:type="gramStart"/>
      <w:r>
        <w:rPr>
          <w:rFonts w:ascii="Calibri" w:eastAsia="Calibri" w:hAnsi="Calibri" w:cs="Calibri"/>
          <w:color w:val="7C3AED"/>
          <w:sz w:val="22"/>
          <w:szCs w:val="22"/>
        </w:rPr>
        <w:t>"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C3AED"/>
          <w:sz w:val="22"/>
          <w:szCs w:val="22"/>
        </w:rPr>
        <w:t xml:space="preserve"> (</w:t>
      </w:r>
      <w:proofErr w:type="gramEnd"/>
      <w:r>
        <w:rPr>
          <w:rFonts w:ascii="Calibri" w:eastAsia="Calibri" w:hAnsi="Calibri" w:cs="Calibri"/>
          <w:color w:val="7C3AED"/>
          <w:sz w:val="22"/>
          <w:szCs w:val="22"/>
        </w:rPr>
        <w:t xml:space="preserve">Serie </w:t>
      </w:r>
      <w:proofErr w:type="gramStart"/>
      <w:r>
        <w:rPr>
          <w:rFonts w:ascii="Calibri" w:eastAsia="Calibri" w:hAnsi="Calibri" w:cs="Calibri"/>
          <w:color w:val="7C3AED"/>
          <w:sz w:val="22"/>
          <w:szCs w:val="22"/>
        </w:rPr>
        <w:t>TV)</w:t>
      </w:r>
      <w:r>
        <w:rPr>
          <w:rFonts w:ascii="Calibri" w:eastAsia="Calibri" w:hAnsi="Calibri" w:cs="Calibri"/>
          <w:color w:val="666666"/>
          <w:sz w:val="22"/>
          <w:szCs w:val="22"/>
        </w:rPr>
        <w:t>|</w:t>
      </w:r>
      <w:proofErr w:type="gramEnd"/>
      <w:r>
        <w:rPr>
          <w:rFonts w:ascii="Calibri" w:eastAsia="Calibri" w:hAnsi="Calibri" w:cs="Calibri"/>
          <w:color w:val="66666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 xml:space="preserve">Polka </w:t>
      </w:r>
      <w:r>
        <w:rPr>
          <w:rFonts w:ascii="Calibri" w:eastAsia="Calibri" w:hAnsi="Calibri" w:cs="Calibri"/>
          <w:color w:val="666666"/>
          <w:sz w:val="22"/>
          <w:szCs w:val="22"/>
        </w:rPr>
        <w:t>(Oct 2022 – Mar 2023)</w:t>
      </w:r>
    </w:p>
    <w:p w14:paraId="55D7E82C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>"El Salto</w:t>
      </w:r>
      <w:proofErr w:type="gramStart"/>
      <w:r>
        <w:rPr>
          <w:rFonts w:ascii="Calibri" w:eastAsia="Calibri" w:hAnsi="Calibri" w:cs="Calibri"/>
          <w:color w:val="7C3AED"/>
          <w:sz w:val="22"/>
          <w:szCs w:val="22"/>
        </w:rPr>
        <w:t>"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color w:val="7C3AED"/>
          <w:sz w:val="22"/>
          <w:szCs w:val="22"/>
        </w:rPr>
        <w:t>(</w:t>
      </w:r>
      <w:proofErr w:type="spellStart"/>
      <w:proofErr w:type="gramEnd"/>
      <w:r>
        <w:rPr>
          <w:rFonts w:ascii="Calibri" w:eastAsia="Calibri" w:hAnsi="Calibri" w:cs="Calibri"/>
          <w:color w:val="7C3AED"/>
          <w:sz w:val="22"/>
          <w:szCs w:val="22"/>
        </w:rPr>
        <w:t>Pelicula</w:t>
      </w:r>
      <w:proofErr w:type="spellEnd"/>
      <w:r>
        <w:rPr>
          <w:rFonts w:ascii="Calibri" w:eastAsia="Calibri" w:hAnsi="Calibri" w:cs="Calibri"/>
          <w:color w:val="7C3AED"/>
          <w:sz w:val="22"/>
          <w:szCs w:val="22"/>
        </w:rPr>
        <w:t xml:space="preserve">)|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Prime Video,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REI Cine (Jun – Ago 2022)</w:t>
      </w:r>
    </w:p>
    <w:p w14:paraId="56F2C0DE" w14:textId="77777777" w:rsidR="00757B50" w:rsidRDefault="00000000">
      <w:pPr>
        <w:numPr>
          <w:ilvl w:val="1"/>
          <w:numId w:val="3"/>
        </w:numP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7C3AED"/>
          <w:sz w:val="22"/>
          <w:szCs w:val="22"/>
        </w:rPr>
        <w:t xml:space="preserve">"Los Protectores 2"(Serie </w:t>
      </w:r>
      <w:proofErr w:type="gramStart"/>
      <w:r>
        <w:rPr>
          <w:rFonts w:ascii="Calibri" w:eastAsia="Calibri" w:hAnsi="Calibri" w:cs="Calibri"/>
          <w:color w:val="7C3AED"/>
          <w:sz w:val="22"/>
          <w:szCs w:val="22"/>
        </w:rPr>
        <w:t>TV)|</w:t>
      </w:r>
      <w:proofErr w:type="gramEnd"/>
      <w:r>
        <w:rPr>
          <w:rFonts w:ascii="Calibri" w:eastAsia="Calibri" w:hAnsi="Calibri" w:cs="Calibri"/>
          <w:color w:val="66666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666666"/>
          <w:sz w:val="22"/>
          <w:szCs w:val="22"/>
        </w:rPr>
        <w:t>Star plus</w:t>
      </w:r>
      <w:r>
        <w:rPr>
          <w:rFonts w:ascii="Calibri" w:eastAsia="Calibri" w:hAnsi="Calibri" w:cs="Calibri"/>
          <w:color w:val="666666"/>
          <w:sz w:val="22"/>
          <w:szCs w:val="22"/>
        </w:rPr>
        <w:t xml:space="preserve"> Polka (Feb – Abr 2022)</w:t>
      </w:r>
    </w:p>
    <w:p w14:paraId="39DDD92B" w14:textId="77777777" w:rsidR="00757B50" w:rsidRDefault="00000000">
      <w:pPr>
        <w:pBdr>
          <w:bottom w:val="single" w:sz="10" w:space="6" w:color="7C3AED"/>
        </w:pBdr>
        <w:spacing w:before="300" w:after="100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7C3AED"/>
          <w:sz w:val="28"/>
          <w:szCs w:val="28"/>
        </w:rPr>
        <w:t>FORMACIÓN</w:t>
      </w:r>
    </w:p>
    <w:p w14:paraId="0EE11C44" w14:textId="77777777" w:rsidR="00757B50" w:rsidRDefault="00000000">
      <w:pPr>
        <w:spacing w:before="160" w:after="3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Técnico en Dirección Cinematográfica</w:t>
      </w:r>
      <w:r>
        <w:rPr>
          <w:rFonts w:ascii="Calibri" w:eastAsia="Calibri" w:hAnsi="Calibri" w:cs="Calibri"/>
          <w:i/>
          <w:iCs/>
          <w:color w:val="7C3AED"/>
          <w:sz w:val="22"/>
          <w:szCs w:val="22"/>
        </w:rPr>
        <w:t xml:space="preserve">   ·   Universidad del Cine (FUC)</w:t>
      </w:r>
    </w:p>
    <w:p w14:paraId="6D0627C7" w14:textId="77777777" w:rsidR="00757B50" w:rsidRDefault="00000000">
      <w:pPr>
        <w:spacing w:after="5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9CA3AF"/>
          <w:sz w:val="22"/>
          <w:szCs w:val="22"/>
        </w:rPr>
        <w:t>Recibido 2021</w:t>
      </w:r>
    </w:p>
    <w:p w14:paraId="2030FDA6" w14:textId="77777777" w:rsidR="00757B50" w:rsidRDefault="00000000">
      <w:pPr>
        <w:spacing w:before="160" w:after="3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Lic. en Comunicación Audiovisual</w:t>
      </w:r>
      <w:r>
        <w:rPr>
          <w:rFonts w:ascii="Calibri" w:eastAsia="Calibri" w:hAnsi="Calibri" w:cs="Calibri"/>
          <w:i/>
          <w:iCs/>
          <w:color w:val="7C3AED"/>
          <w:sz w:val="22"/>
          <w:szCs w:val="22"/>
        </w:rPr>
        <w:t xml:space="preserve">   ·   UNSAM</w:t>
      </w:r>
    </w:p>
    <w:p w14:paraId="127F82A1" w14:textId="77777777" w:rsidR="00757B50" w:rsidRDefault="00000000">
      <w:pPr>
        <w:spacing w:after="5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9CA3AF"/>
          <w:sz w:val="22"/>
          <w:szCs w:val="22"/>
        </w:rPr>
        <w:t>Licenciado 2025</w:t>
      </w:r>
    </w:p>
    <w:p w14:paraId="40C30C3E" w14:textId="77777777" w:rsidR="00757B50" w:rsidRDefault="00000000">
      <w:pPr>
        <w:spacing w:before="30" w:after="3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Seminarios y cursos:</w:t>
      </w:r>
    </w:p>
    <w:p w14:paraId="15B97161" w14:textId="77777777" w:rsidR="00757B50" w:rsidRPr="004916F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"/>
        <w:rPr>
          <w:rFonts w:ascii="Calibri" w:eastAsia="Calibri" w:hAnsi="Calibri" w:cs="Calibri"/>
          <w:color w:val="4B5563"/>
          <w:sz w:val="22"/>
          <w:szCs w:val="22"/>
          <w:lang w:val="en-US"/>
        </w:rPr>
      </w:pPr>
      <w:r w:rsidRPr="004916FE">
        <w:rPr>
          <w:rFonts w:ascii="Calibri" w:eastAsia="Calibri" w:hAnsi="Calibri" w:cs="Calibri"/>
          <w:color w:val="4B5563"/>
          <w:sz w:val="22"/>
          <w:szCs w:val="22"/>
          <w:lang w:val="en-US"/>
        </w:rPr>
        <w:t>Community Manager &amp; Publicidad · Coder House (2021)</w:t>
      </w:r>
    </w:p>
    <w:p w14:paraId="063F5B53" w14:textId="77777777" w:rsidR="00757B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4B5563"/>
          <w:sz w:val="22"/>
          <w:szCs w:val="22"/>
        </w:rPr>
      </w:pPr>
      <w:r>
        <w:rPr>
          <w:rFonts w:ascii="Calibri" w:eastAsia="Calibri" w:hAnsi="Calibri" w:cs="Calibri"/>
          <w:color w:val="4B5563"/>
          <w:sz w:val="22"/>
          <w:szCs w:val="22"/>
        </w:rPr>
        <w:t xml:space="preserve">Asistencia de Dirección · A. </w:t>
      </w:r>
      <w:proofErr w:type="spellStart"/>
      <w:r>
        <w:rPr>
          <w:rFonts w:ascii="Calibri" w:eastAsia="Calibri" w:hAnsi="Calibri" w:cs="Calibri"/>
          <w:color w:val="4B5563"/>
          <w:sz w:val="22"/>
          <w:szCs w:val="22"/>
        </w:rPr>
        <w:t>Vior</w:t>
      </w:r>
      <w:proofErr w:type="spellEnd"/>
      <w:r>
        <w:rPr>
          <w:rFonts w:ascii="Calibri" w:eastAsia="Calibri" w:hAnsi="Calibri" w:cs="Calibri"/>
          <w:color w:val="4B5563"/>
          <w:sz w:val="22"/>
          <w:szCs w:val="22"/>
        </w:rPr>
        <w:t>, F. del Pino y E. Roses (2020)</w:t>
      </w:r>
    </w:p>
    <w:p w14:paraId="479F44C3" w14:textId="77777777" w:rsidR="00757B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8"/>
        <w:rPr>
          <w:rFonts w:ascii="Calibri" w:eastAsia="Calibri" w:hAnsi="Calibri" w:cs="Calibri"/>
          <w:color w:val="4B5563"/>
          <w:sz w:val="22"/>
          <w:szCs w:val="22"/>
        </w:rPr>
      </w:pPr>
      <w:r>
        <w:rPr>
          <w:rFonts w:ascii="Calibri" w:eastAsia="Calibri" w:hAnsi="Calibri" w:cs="Calibri"/>
          <w:color w:val="4B5563"/>
          <w:sz w:val="22"/>
          <w:szCs w:val="22"/>
        </w:rPr>
        <w:t>Estrategias de Producción · Luis Bernández (2020)</w:t>
      </w:r>
    </w:p>
    <w:p w14:paraId="441DBCDD" w14:textId="77777777" w:rsidR="00757B50" w:rsidRPr="004916FE" w:rsidRDefault="00000000">
      <w:pPr>
        <w:pBdr>
          <w:bottom w:val="single" w:sz="10" w:space="6" w:color="7C3AED"/>
        </w:pBdr>
        <w:spacing w:before="300" w:after="200"/>
        <w:rPr>
          <w:rFonts w:ascii="Calibri" w:eastAsia="Calibri" w:hAnsi="Calibri" w:cs="Calibri"/>
          <w:sz w:val="28"/>
          <w:szCs w:val="28"/>
          <w:lang w:val="en-US"/>
        </w:rPr>
      </w:pPr>
      <w:r w:rsidRPr="004916FE">
        <w:rPr>
          <w:rFonts w:ascii="Calibri" w:eastAsia="Calibri" w:hAnsi="Calibri" w:cs="Calibri"/>
          <w:b/>
          <w:bCs/>
          <w:color w:val="7C3AED"/>
          <w:sz w:val="28"/>
          <w:szCs w:val="28"/>
          <w:lang w:val="en-US"/>
        </w:rPr>
        <w:t>HERRAMIENTAS</w:t>
      </w:r>
    </w:p>
    <w:p w14:paraId="43E343D3" w14:textId="77777777" w:rsidR="00757B50" w:rsidRPr="004916FE" w:rsidRDefault="00000000">
      <w:pPr>
        <w:spacing w:before="90" w:after="200"/>
        <w:jc w:val="center"/>
        <w:rPr>
          <w:rFonts w:ascii="Calibri" w:eastAsia="Calibri" w:hAnsi="Calibri" w:cs="Calibri"/>
          <w:sz w:val="22"/>
          <w:szCs w:val="22"/>
          <w:lang w:val="en-US"/>
        </w:rPr>
      </w:pPr>
      <w:r w:rsidRPr="004916FE">
        <w:rPr>
          <w:rFonts w:ascii="Calibri" w:eastAsia="Calibri" w:hAnsi="Calibri" w:cs="Calibri"/>
          <w:color w:val="4B5563"/>
          <w:sz w:val="22"/>
          <w:szCs w:val="22"/>
          <w:lang w:val="en-US"/>
        </w:rPr>
        <w:t xml:space="preserve">Movie Magic Scheduling </w:t>
      </w:r>
      <w:proofErr w:type="gramStart"/>
      <w:r w:rsidRPr="004916FE">
        <w:rPr>
          <w:rFonts w:ascii="Calibri" w:eastAsia="Calibri" w:hAnsi="Calibri" w:cs="Calibri"/>
          <w:color w:val="4B5563"/>
          <w:sz w:val="22"/>
          <w:szCs w:val="22"/>
          <w:lang w:val="en-US"/>
        </w:rPr>
        <w:t>|  Adobe</w:t>
      </w:r>
      <w:proofErr w:type="gramEnd"/>
      <w:r w:rsidRPr="004916FE">
        <w:rPr>
          <w:rFonts w:ascii="Calibri" w:eastAsia="Calibri" w:hAnsi="Calibri" w:cs="Calibri"/>
          <w:color w:val="4B5563"/>
          <w:sz w:val="22"/>
          <w:szCs w:val="22"/>
          <w:lang w:val="en-US"/>
        </w:rPr>
        <w:t xml:space="preserve"> Premiere Pro | After Effects | Photoshop | Illustrator | Canva | Keynote | Slack</w:t>
      </w:r>
    </w:p>
    <w:sectPr w:rsidR="00757B50" w:rsidRPr="004916FE">
      <w:pgSz w:w="11906" w:h="16838"/>
      <w:pgMar w:top="566" w:right="1000" w:bottom="684" w:left="10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A3AED21-E45A-435B-9E8F-E4340BF352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0FDD08B-F0C8-4429-A612-DF1DBB6E7C60}"/>
    <w:embedBold r:id="rId3" w:fontKey="{9C65BAF2-EE81-4D80-AEF6-5E47D577EDE9}"/>
    <w:embedItalic r:id="rId4" w:fontKey="{771DADE1-EF7B-449E-BBFD-EEDBF70BF9CA}"/>
    <w:embedBoldItalic r:id="rId5" w:fontKey="{E1DFBEF9-CC89-4D27-87EC-F0C26F6009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4887755-F570-401D-A820-58118DD9F0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70AEB"/>
    <w:multiLevelType w:val="multilevel"/>
    <w:tmpl w:val="342622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9E45412"/>
    <w:multiLevelType w:val="multilevel"/>
    <w:tmpl w:val="FDF09B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5E350D"/>
    <w:multiLevelType w:val="multilevel"/>
    <w:tmpl w:val="75D873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34973191">
    <w:abstractNumId w:val="2"/>
  </w:num>
  <w:num w:numId="2" w16cid:durableId="1140195887">
    <w:abstractNumId w:val="1"/>
  </w:num>
  <w:num w:numId="3" w16cid:durableId="50764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50"/>
    <w:rsid w:val="0008366E"/>
    <w:rsid w:val="004916FE"/>
    <w:rsid w:val="0075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42462"/>
  <w15:docId w15:val="{E9F56BDC-1C4B-4B1A-B3F1-B91242CA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1827"/>
        <w:sz w:val="19"/>
        <w:szCs w:val="19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mbraloesodio.org.ar/?utm_source=ig&amp;utm_medium=social&amp;utm_content=link_in_bio&amp;fbclid=PAZXh0bgNhZW0CMTEAc3J0YwZhcHBfaWQPOTM2NjE5NzQzMzkyNDU5AAGnbMABSXus2Jkl57qIgT4e9MsFzjt2OY7EJk2AYgw-jnsl7D6W9cA6IEmOrgM_aem_AvKw7FapCJpo5hCbXHqbKw" TargetMode="External"/><Relationship Id="rId3" Type="http://schemas.openxmlformats.org/officeDocument/2006/relationships/styles" Target="styles.xml"/><Relationship Id="rId7" Type="http://schemas.openxmlformats.org/officeDocument/2006/relationships/hyperlink" Target="https://matiascooke.com.a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S34edUODl4G0XVai7ulcSJwjEg==">CgMxLjA4AHIhMTAwejFjdkxaRVgwanptcHg1ckJsa3ZrU0p1M21Cd1p3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751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Matias cooke</cp:lastModifiedBy>
  <cp:revision>2</cp:revision>
  <dcterms:created xsi:type="dcterms:W3CDTF">2026-09-09T17:15:00Z</dcterms:created>
  <dcterms:modified xsi:type="dcterms:W3CDTF">2026-09-09T17:19:00Z</dcterms:modified>
</cp:coreProperties>
</file>